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ŽÁDOST O ZMĚNU PLATEB ŠKOLNÉHO</w:t>
      </w: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8"/>
        <w:gridCol w:w="1282"/>
        <w:gridCol w:w="3118"/>
        <w:gridCol w:w="1152"/>
        <w:gridCol w:w="2356"/>
        <w:tblGridChange w:id="0">
          <w:tblGrid>
            <w:gridCol w:w="1378"/>
            <w:gridCol w:w="1282"/>
            <w:gridCol w:w="3118"/>
            <w:gridCol w:w="1152"/>
            <w:gridCol w:w="235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 žáka/žákyně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Datum narození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 zákonného zástupce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Datum narození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Jako zákonný zástupce výše uvedeného žáka/žákyně žádám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omenia Sans" w:cs="Comenia Sans" w:eastAsia="Comenia Sans" w:hAnsi="Comeni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snížení školného,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sourozeneckou slevu,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změnu plateb školného.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důvodu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Návrh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Brně dne: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Podpis zákonného zástupce: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2268" w:top="2835" w:left="1418" w:right="1418" w:header="283.4645669291338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eni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menia Sans" w:cs="Comenia Sans" w:eastAsia="Comenia Sans" w:hAnsi="Comeni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4645025</wp:posOffset>
          </wp:positionH>
          <wp:positionV relativeFrom="paragraph">
            <wp:posOffset>26669</wp:posOffset>
          </wp:positionV>
          <wp:extent cx="1017905" cy="79248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7905" cy="792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Děkujeme za vyplnění.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enia Sans" w:cs="Comenia Sans" w:eastAsia="Comenia Sans" w:hAnsi="Comeni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omenia Sans" w:cs="Comenia Sans" w:eastAsia="Comenia Sans" w:hAnsi="Comenia San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enia Sans" w:cs="Comenia Sans" w:eastAsia="Comenia Sans" w:hAnsi="Comeni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Označte prosím, o co žádáte</w:t>
      </w:r>
    </w:p>
  </w:footnote>
  <w:footnote w:id="1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enia Sans" w:cs="Comenia Sans" w:eastAsia="Comenia Sans" w:hAnsi="Comeni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omenia Sans" w:cs="Comenia Sans" w:eastAsia="Comenia Sans" w:hAnsi="Comeni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Uveďte prosím důvody pro kladné vyřízení žádosti</w:t>
      </w:r>
    </w:p>
  </w:footnote>
  <w:footnote w:id="2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enia Sans" w:cs="Comenia Sans" w:eastAsia="Comenia Sans" w:hAnsi="Comeni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omenia Sans" w:cs="Comenia Sans" w:eastAsia="Comenia Sans" w:hAnsi="Comenia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Navrhněte prosím frekvenci plateb/výši jednotlivých plateb, na jak dlouho žádáte, od kterého data apod.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menia Sans" w:cs="Comenia Sans" w:eastAsia="Comenia Sans" w:hAnsi="Comeni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2575560</wp:posOffset>
          </wp:positionH>
          <wp:positionV relativeFrom="paragraph">
            <wp:posOffset>86360</wp:posOffset>
          </wp:positionV>
          <wp:extent cx="473710" cy="4318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3710" cy="431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menia Sans" w:cs="Comenia Sans" w:eastAsia="Comenia Sans" w:hAnsi="Comeni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menia Sans" w:cs="Comenia Sans" w:eastAsia="Comenia Sans" w:hAnsi="Comeni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Základní škol</w:t>
    </w:r>
    <w:r w:rsidDel="00000000" w:rsidR="00000000" w:rsidRPr="00000000">
      <w:rPr>
        <w:b w:val="1"/>
        <w:sz w:val="22"/>
        <w:szCs w:val="22"/>
        <w:rtl w:val="0"/>
      </w:rPr>
      <w:t xml:space="preserve">a a gymnázium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Ježek bez klece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místo poskytování vzdělávání: Lidická 6a, 602 00  Brno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sídlo š. p. o.: Horákov 61, 664 04  Mokrá-Horákov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IČ: 02 900 041, ID DS: fzmynrk, tel.: 731 170 973, e-mail: gabriela.jezkova@jezekbezklece.cz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,NORMAL">
    <w:name w:val="Normální,NORMAL"/>
    <w:next w:val="Normální,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menia Sans" w:hAnsi="Comenia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Nadpis1,_NADPIS1">
    <w:name w:val="Nadpis 1,_NADPIS 1"/>
    <w:basedOn w:val="Normální,NORMAL"/>
    <w:next w:val="Normální,NORMAL"/>
    <w:autoRedefine w:val="0"/>
    <w:hidden w:val="0"/>
    <w:qFormat w:val="0"/>
    <w:pPr>
      <w:keepNext w:val="1"/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omenia Sans" w:eastAsia="MS Gothic" w:hAnsi="Comenia Sans"/>
      <w:b w:val="1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paragraph" w:styleId="Nadpis2,_NADPIS2">
    <w:name w:val="Nadpis 2,_NADPIS 2"/>
    <w:basedOn w:val="Normální,NORMAL"/>
    <w:next w:val="Normální,NORMAL"/>
    <w:autoRedefine w:val="0"/>
    <w:hidden w:val="0"/>
    <w:qFormat w:val="0"/>
    <w:pPr>
      <w:keepNext w:val="1"/>
      <w:suppressAutoHyphens w:val="1"/>
      <w:spacing w:after="60" w:before="360" w:line="276" w:lineRule="auto"/>
      <w:ind w:leftChars="-1" w:rightChars="0" w:firstLineChars="-1"/>
      <w:textDirection w:val="btLr"/>
      <w:textAlignment w:val="top"/>
      <w:outlineLvl w:val="1"/>
    </w:pPr>
    <w:rPr>
      <w:rFonts w:ascii="Comenia Sans" w:eastAsia="MS Gothic" w:hAnsi="Comenia Sans"/>
      <w:b w:val="1"/>
      <w:bCs w:val="1"/>
      <w:iCs w:val="1"/>
      <w:w w:val="100"/>
      <w:position w:val="-1"/>
      <w:sz w:val="22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Nadpis3">
    <w:name w:val="Nadpis 3"/>
    <w:basedOn w:val="Normální,NORMAL"/>
    <w:next w:val="Nadpis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Comenia Sans" w:hAnsi="Comenia Sans"/>
      <w:bCs w:val="1"/>
      <w:w w:val="100"/>
      <w:position w:val="-1"/>
      <w:sz w:val="22"/>
      <w:szCs w:val="27"/>
      <w:effect w:val="none"/>
      <w:vertAlign w:val="baseline"/>
      <w:cs w:val="0"/>
      <w:em w:val="none"/>
      <w:lang w:bidi="ar-SA" w:eastAsia="und" w:val="und"/>
    </w:rPr>
  </w:style>
  <w:style w:type="paragraph" w:styleId="Nadpis4">
    <w:name w:val="Nadpis 4"/>
    <w:basedOn w:val="Normální,NORMAL"/>
    <w:next w:val="Normální,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3"/>
    </w:pPr>
    <w:rPr>
      <w:rFonts w:ascii="Cambria" w:eastAsia="MS Mincho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Nadpis9">
    <w:name w:val="Nadpis 9"/>
    <w:basedOn w:val="Normální,NORMAL"/>
    <w:next w:val="Normální,NORMAL"/>
    <w:autoRedefine w:val="0"/>
    <w:hidden w:val="0"/>
    <w:qFormat w:val="1"/>
    <w:pPr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,NORMAL"/>
    <w:next w:val="Záhlaví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menia Sans" w:hAnsi="Comenia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,NORMAL"/>
    <w:next w:val="Zápatí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menia Sans" w:hAnsi="Comenia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,NORMAL"/>
    <w:next w:val="Textbubliny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Nadpis3Char">
    <w:name w:val="Nadpis 3 Char"/>
    <w:next w:val="Nadpis3Char"/>
    <w:autoRedefine w:val="0"/>
    <w:hidden w:val="0"/>
    <w:qFormat w:val="0"/>
    <w:rPr>
      <w:rFonts w:ascii="Comenia Sans" w:hAnsi="Comenia Sans"/>
      <w:bCs w:val="1"/>
      <w:w w:val="100"/>
      <w:position w:val="-1"/>
      <w:sz w:val="22"/>
      <w:szCs w:val="27"/>
      <w:effect w:val="none"/>
      <w:vertAlign w:val="baseline"/>
      <w:cs w:val="0"/>
      <w:em w:val="none"/>
      <w:lang/>
    </w:rPr>
  </w:style>
  <w:style w:type="paragraph" w:styleId="Normální(web)">
    <w:name w:val="Normální (web)"/>
    <w:basedOn w:val="Normální,NORMAL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adpis2Char,_NADPIS2Char">
    <w:name w:val="Nadpis 2 Char,_NADPIS 2 Char"/>
    <w:next w:val="Nadpis2Char,_NADPIS2Char"/>
    <w:autoRedefine w:val="0"/>
    <w:hidden w:val="0"/>
    <w:qFormat w:val="0"/>
    <w:rPr>
      <w:rFonts w:ascii="Comenia Sans" w:cs="Times New Roman" w:eastAsia="MS Gothic" w:hAnsi="Comenia Sans"/>
      <w:b w:val="1"/>
      <w:bCs w:val="1"/>
      <w:iCs w:val="1"/>
      <w:w w:val="100"/>
      <w:position w:val="-1"/>
      <w:sz w:val="22"/>
      <w:szCs w:val="28"/>
      <w:effect w:val="none"/>
      <w:vertAlign w:val="baseline"/>
      <w:cs w:val="0"/>
      <w:em w:val="none"/>
      <w:lang w:val="cs-CZ"/>
    </w:rPr>
  </w:style>
  <w:style w:type="paragraph" w:styleId="Bezmezer">
    <w:name w:val="Bez mezer"/>
    <w:basedOn w:val="Normální,NORMAL"/>
    <w:next w:val="Bezmezer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1"/>
    </w:pPr>
    <w:rPr>
      <w:rFonts w:ascii="Verdana" w:eastAsia="MS Gothic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Nadpis1Char,_NADPIS1Char">
    <w:name w:val="Nadpis 1 Char,_NADPIS 1 Char"/>
    <w:next w:val="Nadpis1Char,_NADPIS1Char"/>
    <w:autoRedefine w:val="0"/>
    <w:hidden w:val="0"/>
    <w:qFormat w:val="0"/>
    <w:rPr>
      <w:rFonts w:ascii="Comenia Sans" w:eastAsia="MS Gothic" w:hAnsi="Comenia Sans"/>
      <w:b w:val="1"/>
      <w:bCs w:val="1"/>
      <w:w w:val="100"/>
      <w:kern w:val="32"/>
      <w:position w:val="-1"/>
      <w:sz w:val="24"/>
      <w:szCs w:val="32"/>
      <w:effect w:val="none"/>
      <w:vertAlign w:val="baseline"/>
      <w:cs w:val="0"/>
      <w:em w:val="none"/>
      <w:lang/>
    </w:rPr>
  </w:style>
  <w:style w:type="paragraph" w:styleId="Název">
    <w:name w:val="Název"/>
    <w:basedOn w:val="Normální,NORMAL"/>
    <w:next w:val="Normální,NORMAL"/>
    <w:autoRedefine w:val="0"/>
    <w:hidden w:val="0"/>
    <w:qFormat w:val="0"/>
    <w:pPr>
      <w:suppressAutoHyphens w:val="1"/>
      <w:spacing w:after="6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eastAsia="MS Gothic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und" w:val="cs-CZ"/>
    </w:rPr>
  </w:style>
  <w:style w:type="character" w:styleId="NázevChar">
    <w:name w:val="Název Char"/>
    <w:next w:val="NázevChar"/>
    <w:autoRedefine w:val="0"/>
    <w:hidden w:val="0"/>
    <w:qFormat w:val="0"/>
    <w:rPr>
      <w:rFonts w:ascii="Calibri" w:cs="Times New Roman" w:eastAsia="MS Gothic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val="cs-CZ"/>
    </w:rPr>
  </w:style>
  <w:style w:type="character" w:styleId="Nadpis4Char">
    <w:name w:val="Nadpis 4 Char"/>
    <w:next w:val="Nadpis4Char"/>
    <w:autoRedefine w:val="0"/>
    <w:hidden w:val="0"/>
    <w:qFormat w:val="0"/>
    <w:rPr>
      <w:rFonts w:ascii="Cambria" w:cs="Times New Roman" w:eastAsia="MS Mincho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obrazky">
    <w:name w:val="obrazky"/>
    <w:basedOn w:val="Normální,NORMAL"/>
    <w:next w:val="obrazky"/>
    <w:autoRedefine w:val="0"/>
    <w:hidden w:val="0"/>
    <w:qFormat w:val="0"/>
    <w:pPr>
      <w:numPr>
        <w:ilvl w:val="0"/>
        <w:numId w:val="15"/>
      </w:num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menia Sans" w:hAnsi="Comenia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ODRÁŽKY">
    <w:name w:val="ODRÁŽKY"/>
    <w:basedOn w:val="Normální,NORMAL"/>
    <w:next w:val="ODRÁŽKY"/>
    <w:autoRedefine w:val="0"/>
    <w:hidden w:val="0"/>
    <w:qFormat w:val="0"/>
    <w:pPr>
      <w:numPr>
        <w:ilvl w:val="0"/>
        <w:numId w:val="19"/>
      </w:numPr>
      <w:suppressAutoHyphens w:val="1"/>
      <w:spacing w:after="80" w:line="240" w:lineRule="atLeast"/>
      <w:ind w:leftChars="-1" w:rightChars="0" w:firstLineChars="-1"/>
      <w:textDirection w:val="btLr"/>
      <w:textAlignment w:val="top"/>
      <w:outlineLvl w:val="0"/>
    </w:pPr>
    <w:rPr>
      <w:rFonts w:ascii="Comenia Sans" w:hAnsi="Comenia San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ng-binding">
    <w:name w:val="ng-binding"/>
    <w:basedOn w:val="Standardnípísmoodstavce"/>
    <w:next w:val="ng-binding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Odstavecseseznamem">
    <w:name w:val="Odstavec se seznamem"/>
    <w:basedOn w:val="Normální,NORMAL"/>
    <w:next w:val="Odstavecseseznamem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character" w:styleId="Nadpis9Char">
    <w:name w:val="Nadpis 9 Char"/>
    <w:next w:val="Nadpis9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Výchozí">
    <w:name w:val="Výchozí"/>
    <w:next w:val="Výchozí"/>
    <w:autoRedefine w:val="0"/>
    <w:hidden w:val="0"/>
    <w:qFormat w:val="0"/>
    <w:pPr>
      <w:widowControl w:val="0"/>
      <w:tabs>
        <w:tab w:val="left" w:leader="none" w:pos="709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WenQuanYi Micro He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character" w:styleId="Internetovýodkaz">
    <w:name w:val="Internetový odkaz"/>
    <w:next w:val="Internetovýodkaz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cs-CZ" w:eastAsia="cs-CZ" w:val="cs-CZ"/>
    </w:r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Odkaznakomentář">
    <w:name w:val="Odkaz na komentář"/>
    <w:next w:val="Odkaznakomentář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komentáře">
    <w:name w:val="Text komentáře"/>
    <w:basedOn w:val="Normální,NORMAL"/>
    <w:next w:val="Textkomentář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menia Sans" w:hAnsi="Comenia San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cs-CZ"/>
    </w:rPr>
  </w:style>
  <w:style w:type="character" w:styleId="TextkomentářeChar">
    <w:name w:val="Text komentáře Char"/>
    <w:next w:val="TextkomentářeChar"/>
    <w:autoRedefine w:val="0"/>
    <w:hidden w:val="0"/>
    <w:qFormat w:val="0"/>
    <w:rPr>
      <w:rFonts w:ascii="Comenia Sans" w:hAnsi="Comenia Sans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ředmětkomentáře">
    <w:name w:val="Předmět komentáře"/>
    <w:basedOn w:val="Textkomentáře"/>
    <w:next w:val="Textkomentář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menia Sans" w:hAnsi="Comenia Sans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cs-CZ"/>
    </w:rPr>
  </w:style>
  <w:style w:type="character" w:styleId="PředmětkomentářeChar">
    <w:name w:val="Předmět komentáře Char"/>
    <w:next w:val="PředmětkomentářeChar"/>
    <w:autoRedefine w:val="0"/>
    <w:hidden w:val="0"/>
    <w:qFormat w:val="0"/>
    <w:rPr>
      <w:rFonts w:ascii="Comenia Sans" w:hAnsi="Comenia Sans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pozn.podčarou">
    <w:name w:val="Text pozn. pod čarou"/>
    <w:basedOn w:val="Normální,NORMAL"/>
    <w:next w:val="Textpozn.podčarou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menia Sans" w:hAnsi="Comenia San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cs-CZ"/>
    </w:rPr>
  </w:style>
  <w:style w:type="character" w:styleId="Textpozn.podčarouChar">
    <w:name w:val="Text pozn. pod čarou Char"/>
    <w:next w:val="Textpozn.podčarouChar"/>
    <w:autoRedefine w:val="0"/>
    <w:hidden w:val="0"/>
    <w:qFormat w:val="0"/>
    <w:rPr>
      <w:rFonts w:ascii="Comenia Sans" w:hAnsi="Comenia Sans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Značkapozn.podčarou">
    <w:name w:val="Značka pozn. pod čarou"/>
    <w:next w:val="Značkapozn.podčarou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eqQAQlMMRBiW7d/ZkaobxbpaA==">AMUW2mWwvjL9Abj47fa1lLDwfdpdk/qDdSY9Ysh9QfaZcWs/dFnC8ednjVa3nnpfg9fLnugEJ6cTmgCDI/UwcGc2msFykcbFdO8XTmj56OYZFHkWrbr1MmU=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2020-10-19T13:51:00Z</dcterms:created>
  <dc:creator>anet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